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468EF" w:rsidRPr="004701F7" w:rsidRDefault="0067270D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  <w:r w:rsidRPr="004701F7">
        <w:rPr>
          <w:rFonts w:ascii="Times New Roman" w:hAnsi="Times New Roman" w:cs="Times New Roman"/>
          <w:b/>
          <w:i/>
          <w:color w:val="7030A0"/>
          <w:sz w:val="40"/>
          <w:szCs w:val="40"/>
        </w:rPr>
        <w:t xml:space="preserve">Из опыта работы </w:t>
      </w:r>
    </w:p>
    <w:p w:rsidR="006468EF" w:rsidRPr="004701F7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</w:p>
    <w:p w:rsidR="0067270D" w:rsidRPr="004701F7" w:rsidRDefault="0067270D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  <w:r w:rsidRPr="004701F7">
        <w:rPr>
          <w:rFonts w:ascii="Times New Roman" w:hAnsi="Times New Roman" w:cs="Times New Roman"/>
          <w:b/>
          <w:i/>
          <w:color w:val="7030A0"/>
          <w:sz w:val="40"/>
          <w:szCs w:val="40"/>
        </w:rPr>
        <w:t>Смирновой Надежды Евгеньевны,</w:t>
      </w:r>
    </w:p>
    <w:p w:rsidR="006468EF" w:rsidRPr="004701F7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</w:p>
    <w:p w:rsidR="0067270D" w:rsidRPr="004701F7" w:rsidRDefault="0067270D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  <w:r w:rsidRPr="004701F7">
        <w:rPr>
          <w:rFonts w:ascii="Times New Roman" w:hAnsi="Times New Roman" w:cs="Times New Roman"/>
          <w:b/>
          <w:i/>
          <w:color w:val="7030A0"/>
          <w:sz w:val="40"/>
          <w:szCs w:val="40"/>
        </w:rPr>
        <w:t>учителя немецкого языка</w:t>
      </w:r>
    </w:p>
    <w:p w:rsidR="006468EF" w:rsidRPr="004701F7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</w:p>
    <w:p w:rsidR="0067270D" w:rsidRPr="004701F7" w:rsidRDefault="0067270D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  <w:r w:rsidRPr="004701F7">
        <w:rPr>
          <w:rFonts w:ascii="Times New Roman" w:hAnsi="Times New Roman" w:cs="Times New Roman"/>
          <w:b/>
          <w:i/>
          <w:color w:val="7030A0"/>
          <w:sz w:val="40"/>
          <w:szCs w:val="40"/>
        </w:rPr>
        <w:t>МОУ Илешевской СОШ  Кологривского района</w:t>
      </w:r>
    </w:p>
    <w:p w:rsidR="006468EF" w:rsidRPr="004701F7" w:rsidRDefault="006468EF" w:rsidP="00B6769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7030A0"/>
          <w:sz w:val="40"/>
          <w:szCs w:val="40"/>
        </w:rPr>
      </w:pPr>
    </w:p>
    <w:p w:rsidR="004701F7" w:rsidRDefault="006468EF" w:rsidP="00646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</w:pPr>
      <w:r w:rsidRPr="004701F7">
        <w:rPr>
          <w:rFonts w:ascii="Times New Roman" w:hAnsi="Times New Roman" w:cs="Times New Roman"/>
          <w:b/>
          <w:i/>
          <w:color w:val="1F497D" w:themeColor="text2"/>
          <w:sz w:val="44"/>
          <w:szCs w:val="44"/>
        </w:rPr>
        <w:t>« Повышение</w:t>
      </w:r>
      <w:r w:rsidR="0067270D" w:rsidRPr="004701F7">
        <w:rPr>
          <w:rFonts w:ascii="Times New Roman" w:hAnsi="Times New Roman" w:cs="Times New Roman"/>
          <w:b/>
          <w:i/>
          <w:color w:val="1F497D" w:themeColor="text2"/>
          <w:sz w:val="44"/>
          <w:szCs w:val="44"/>
        </w:rPr>
        <w:t xml:space="preserve">  мотивации  </w:t>
      </w:r>
      <w:r w:rsidR="00B6769E" w:rsidRPr="004701F7"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  <w:t>учащихся средних</w:t>
      </w:r>
      <w:r w:rsidR="00F74185" w:rsidRPr="004701F7"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  <w:t xml:space="preserve"> </w:t>
      </w:r>
    </w:p>
    <w:p w:rsidR="004701F7" w:rsidRDefault="004701F7" w:rsidP="00646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</w:pPr>
    </w:p>
    <w:p w:rsidR="0067270D" w:rsidRPr="004701F7" w:rsidRDefault="0067270D" w:rsidP="00646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</w:pPr>
      <w:r w:rsidRPr="004701F7"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  <w:t xml:space="preserve"> классов</w:t>
      </w:r>
      <w:r w:rsidR="006468EF" w:rsidRPr="004701F7">
        <w:rPr>
          <w:rFonts w:ascii="Times New Roman" w:eastAsia="Times New Roman" w:hAnsi="Times New Roman" w:cs="Times New Roman"/>
          <w:b/>
          <w:i/>
          <w:color w:val="1F497D" w:themeColor="text2"/>
          <w:sz w:val="44"/>
          <w:szCs w:val="44"/>
        </w:rPr>
        <w:t xml:space="preserve">  </w:t>
      </w:r>
      <w:r w:rsidRPr="004701F7">
        <w:rPr>
          <w:rFonts w:ascii="Times New Roman" w:hAnsi="Times New Roman" w:cs="Times New Roman"/>
          <w:b/>
          <w:i/>
          <w:color w:val="1F497D" w:themeColor="text2"/>
          <w:sz w:val="44"/>
          <w:szCs w:val="44"/>
        </w:rPr>
        <w:t>к изучению немецкого языка</w:t>
      </w:r>
      <w:r w:rsidR="006468EF" w:rsidRPr="004701F7">
        <w:rPr>
          <w:rFonts w:ascii="Times New Roman" w:hAnsi="Times New Roman" w:cs="Times New Roman"/>
          <w:b/>
          <w:i/>
          <w:color w:val="1F497D" w:themeColor="text2"/>
          <w:sz w:val="44"/>
          <w:szCs w:val="44"/>
        </w:rPr>
        <w:t>»</w:t>
      </w:r>
      <w:r w:rsidRPr="004701F7">
        <w:rPr>
          <w:rFonts w:ascii="Times New Roman" w:hAnsi="Times New Roman" w:cs="Times New Roman"/>
          <w:b/>
          <w:i/>
          <w:color w:val="1F497D" w:themeColor="text2"/>
          <w:sz w:val="44"/>
          <w:szCs w:val="44"/>
        </w:rPr>
        <w:t>.</w:t>
      </w:r>
    </w:p>
    <w:p w:rsidR="0067270D" w:rsidRPr="004701F7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40"/>
          <w:szCs w:val="40"/>
        </w:rPr>
      </w:pPr>
    </w:p>
    <w:p w:rsidR="006468EF" w:rsidRPr="004701F7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40"/>
          <w:szCs w:val="40"/>
        </w:rPr>
      </w:pPr>
    </w:p>
    <w:p w:rsidR="006468EF" w:rsidRPr="004701F7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z w:val="40"/>
          <w:szCs w:val="40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6468EF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68EF" w:rsidRDefault="0055554C" w:rsidP="00470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4701F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06494B" w:rsidRPr="004701F7" w:rsidRDefault="004701F7" w:rsidP="004701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 w:rsidRPr="004701F7">
        <w:rPr>
          <w:rFonts w:ascii="Times New Roman" w:eastAsia="Times New Roman" w:hAnsi="Times New Roman" w:cs="Times New Roman"/>
          <w:b/>
          <w:i/>
          <w:sz w:val="40"/>
          <w:szCs w:val="40"/>
        </w:rPr>
        <w:lastRenderedPageBreak/>
        <w:t>План.</w:t>
      </w:r>
    </w:p>
    <w:p w:rsidR="004701F7" w:rsidRPr="004701F7" w:rsidRDefault="004701F7" w:rsidP="00470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 xml:space="preserve">Условия появления </w:t>
      </w:r>
      <w:r>
        <w:rPr>
          <w:rFonts w:ascii="Times New Roman" w:eastAsia="Times New Roman" w:hAnsi="Times New Roman" w:cs="Times New Roman"/>
          <w:sz w:val="32"/>
          <w:szCs w:val="32"/>
        </w:rPr>
        <w:t>педагогического опыта</w:t>
      </w:r>
      <w:r w:rsidRPr="004701F7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Актуальность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педагогического опыта</w:t>
      </w:r>
      <w:r w:rsidRPr="004701F7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Противоречия педагогической деятельности, на разрешение которых направлен опыт.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Условия разрешения противоречий.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Теоретическая основа опыта.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Технология опыта.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Возможности и условия применения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опыта</w:t>
      </w:r>
      <w:r w:rsidRPr="004701F7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4701F7" w:rsidRPr="004701F7" w:rsidRDefault="004701F7" w:rsidP="004701F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701F7">
        <w:rPr>
          <w:rFonts w:ascii="Times New Roman" w:eastAsia="Times New Roman" w:hAnsi="Times New Roman" w:cs="Times New Roman"/>
          <w:sz w:val="32"/>
          <w:szCs w:val="32"/>
        </w:rPr>
        <w:t>Перспектива развития.</w:t>
      </w: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29B8" w:rsidRDefault="00F329B8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29B8" w:rsidRDefault="00F329B8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01F7" w:rsidRDefault="004701F7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270D" w:rsidRPr="00B6769E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Данный</w:t>
      </w:r>
      <w:r w:rsidR="001F3731">
        <w:rPr>
          <w:rFonts w:ascii="Times New Roman" w:eastAsia="Times New Roman" w:hAnsi="Times New Roman" w:cs="Times New Roman"/>
          <w:sz w:val="28"/>
          <w:szCs w:val="28"/>
        </w:rPr>
        <w:t xml:space="preserve"> опыт</w:t>
      </w: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 результат работы преподавания немецкого языка и анализа различных способов в изучении данной темы.</w:t>
      </w:r>
    </w:p>
    <w:p w:rsidR="0067270D" w:rsidRPr="00B6769E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Описание опыта может быть использовано для обучения начинающих педагогов-учителей немецкого языка, а также использоваться в практике. Подходы к разрешению основного противоречия могут быть использованы другими учителями-предметниками.</w:t>
      </w:r>
    </w:p>
    <w:p w:rsidR="004701F7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С одной стороны мотивация - один из способов повышения качества образования, с д</w:t>
      </w:r>
      <w:r w:rsidR="00F74185">
        <w:rPr>
          <w:rFonts w:ascii="Times New Roman" w:eastAsia="Times New Roman" w:hAnsi="Times New Roman" w:cs="Times New Roman"/>
          <w:sz w:val="28"/>
          <w:szCs w:val="28"/>
        </w:rPr>
        <w:t>ругой стороны - учащиеся средних</w:t>
      </w: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 классов проявляют всё меньший интерес к изучению немецкого языка. </w:t>
      </w:r>
    </w:p>
    <w:p w:rsidR="0067270D" w:rsidRPr="00B6769E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Для разрешения указанного противоречия включаю условия:</w:t>
      </w:r>
    </w:p>
    <w:p w:rsidR="0067270D" w:rsidRPr="00B6769E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- показать учащимся преимущества изучения немецкого языка, в том числе, в Костромской области;</w:t>
      </w:r>
    </w:p>
    <w:p w:rsidR="00F74185" w:rsidRDefault="001F3731" w:rsidP="00B67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</w:t>
      </w:r>
      <w:r w:rsidR="0067270D" w:rsidRPr="00B676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различные </w:t>
      </w:r>
      <w:r w:rsidR="00A27D26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педагогические </w:t>
      </w:r>
      <w:r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="00B6769E" w:rsidRPr="00B676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69E" w:rsidRPr="00B6769E">
        <w:rPr>
          <w:rFonts w:ascii="Times New Roman" w:hAnsi="Times New Roman" w:cs="Times New Roman"/>
          <w:sz w:val="28"/>
          <w:szCs w:val="28"/>
        </w:rPr>
        <w:t>для поддержания и повышения мотивации</w:t>
      </w:r>
      <w:r w:rsidR="00F74185">
        <w:rPr>
          <w:rFonts w:ascii="Times New Roman" w:hAnsi="Times New Roman" w:cs="Times New Roman"/>
          <w:sz w:val="28"/>
          <w:szCs w:val="28"/>
        </w:rPr>
        <w:t>.</w:t>
      </w:r>
    </w:p>
    <w:p w:rsidR="004701F7" w:rsidRDefault="00BB57F7" w:rsidP="00F74185">
      <w:pPr>
        <w:pStyle w:val="1"/>
        <w:jc w:val="left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Теоретической основой</w:t>
      </w:r>
      <w:r w:rsidR="001F3731" w:rsidRPr="001F3731">
        <w:rPr>
          <w:b w:val="0"/>
          <w:sz w:val="28"/>
          <w:szCs w:val="28"/>
          <w:lang w:val="ru-RU"/>
        </w:rPr>
        <w:t xml:space="preserve"> является</w:t>
      </w:r>
      <w:r w:rsidR="001F3731">
        <w:rPr>
          <w:b w:val="0"/>
          <w:sz w:val="28"/>
          <w:szCs w:val="28"/>
          <w:lang w:val="ru-RU"/>
        </w:rPr>
        <w:t xml:space="preserve"> </w:t>
      </w:r>
      <w:r w:rsidR="00F74185" w:rsidRPr="001F3731">
        <w:rPr>
          <w:b w:val="0"/>
          <w:sz w:val="28"/>
          <w:szCs w:val="28"/>
          <w:lang w:val="ru-RU"/>
        </w:rPr>
        <w:t>«Педагогическая психология»</w:t>
      </w:r>
      <w:r w:rsidR="001F3731" w:rsidRPr="001F3731">
        <w:rPr>
          <w:b w:val="0"/>
          <w:sz w:val="28"/>
          <w:szCs w:val="28"/>
          <w:lang w:val="ru-RU"/>
        </w:rPr>
        <w:t xml:space="preserve"> </w:t>
      </w:r>
    </w:p>
    <w:p w:rsidR="00F74185" w:rsidRPr="001F3731" w:rsidRDefault="004701F7" w:rsidP="00F74185">
      <w:pPr>
        <w:pStyle w:val="1"/>
        <w:jc w:val="left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(</w:t>
      </w:r>
      <w:r w:rsidR="001F3731" w:rsidRPr="001F3731">
        <w:rPr>
          <w:b w:val="0"/>
          <w:sz w:val="28"/>
          <w:szCs w:val="28"/>
          <w:lang w:val="ru-RU"/>
        </w:rPr>
        <w:t>Зимняя И.А</w:t>
      </w:r>
      <w:r w:rsidR="001F3731">
        <w:rPr>
          <w:b w:val="0"/>
          <w:sz w:val="28"/>
          <w:szCs w:val="28"/>
          <w:lang w:val="ru-RU"/>
        </w:rPr>
        <w:t>.</w:t>
      </w:r>
      <w:r>
        <w:rPr>
          <w:b w:val="0"/>
          <w:sz w:val="28"/>
          <w:szCs w:val="28"/>
          <w:lang w:val="ru-RU"/>
        </w:rPr>
        <w:t>)</w:t>
      </w:r>
    </w:p>
    <w:p w:rsidR="0067270D" w:rsidRPr="001F3731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270D" w:rsidRPr="00B6769E" w:rsidRDefault="0067270D" w:rsidP="001F373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i/>
          <w:sz w:val="28"/>
          <w:szCs w:val="28"/>
        </w:rPr>
        <w:t>Преимущества изучения немецкого языка,</w:t>
      </w:r>
    </w:p>
    <w:p w:rsidR="001F3731" w:rsidRDefault="0067270D" w:rsidP="001F3731">
      <w:pPr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i/>
          <w:sz w:val="28"/>
          <w:szCs w:val="28"/>
        </w:rPr>
        <w:t>в том числе, в Костромской области.</w:t>
      </w:r>
    </w:p>
    <w:p w:rsidR="0067270D" w:rsidRDefault="001F3731" w:rsidP="001F3731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Мотивация лежит в основе всей человеческой деятельности, в том числе и учения. Проблема повышения мотивации учащихся на уроках интересует каждого учителя. Перед учителем немецкого языка этот вопр</w:t>
      </w:r>
      <w:r>
        <w:rPr>
          <w:rFonts w:ascii="Times New Roman" w:hAnsi="Times New Roman" w:cs="Times New Roman"/>
          <w:sz w:val="28"/>
          <w:szCs w:val="28"/>
        </w:rPr>
        <w:t>ос встаёт особенно остро</w:t>
      </w:r>
      <w:r w:rsidRPr="00B6769E">
        <w:rPr>
          <w:rFonts w:ascii="Times New Roman" w:hAnsi="Times New Roman" w:cs="Times New Roman"/>
          <w:sz w:val="28"/>
          <w:szCs w:val="28"/>
        </w:rPr>
        <w:t xml:space="preserve"> при обучении среднего звена. Мотивацию различают внешнюю и внутреннюю. Мы имеем возможность стимулировать мотивацию, но внутренняя мотивация более устойчива, поэтому именно на неё следует обращать особое внимание.</w:t>
      </w:r>
    </w:p>
    <w:p w:rsidR="001F3731" w:rsidRDefault="001F3731" w:rsidP="001F3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изучение немецкого языка во втором классе,  на вводных уроках я обязательно подчёркиваю преимущества изучения немецкого языка, особенно в Костромской области:</w:t>
      </w:r>
    </w:p>
    <w:p w:rsidR="001F3731" w:rsidRPr="00B6769E" w:rsidRDefault="001F3731" w:rsidP="001F3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- английским сейчас никого не удивишь, и среди тех, кто владеет английским, большая конкуренция;</w:t>
      </w:r>
    </w:p>
    <w:p w:rsidR="001F3731" w:rsidRDefault="001F3731" w:rsidP="001F3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B6769E">
        <w:rPr>
          <w:rFonts w:ascii="Times New Roman" w:hAnsi="Times New Roman" w:cs="Times New Roman"/>
          <w:sz w:val="28"/>
          <w:szCs w:val="28"/>
        </w:rPr>
        <w:t xml:space="preserve"> Костроме создано 14 совместных предприятий;</w:t>
      </w:r>
    </w:p>
    <w:p w:rsidR="001F3731" w:rsidRPr="00B6769E" w:rsidRDefault="001F3731" w:rsidP="001F3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 xml:space="preserve">- учёба в Германии  учащихся Костромских школ; </w:t>
      </w:r>
    </w:p>
    <w:p w:rsidR="001F3731" w:rsidRDefault="001F3731" w:rsidP="001F3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- практика в Германии и Австрии студентов КСА, КТУ и КГУ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7D26" w:rsidRDefault="001F3731" w:rsidP="00A27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- научиться немецкому и разговаривать на немецком языке не сложнее, чем на английском, французском или испанском. Благодаря современным коммуникативным методам обучения можно уже через короткое время достигнуть высокий уровень коммуникативных способностей.</w:t>
      </w: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 Конечно, английский язык- язык  компьютерной отрасли. Значит, надо изыскивать возможность и обучать детей ещё и английскому как второму </w:t>
      </w:r>
      <w:r w:rsidRPr="00B6769E">
        <w:rPr>
          <w:rFonts w:ascii="Times New Roman" w:eastAsia="Times New Roman" w:hAnsi="Times New Roman" w:cs="Times New Roman"/>
          <w:bCs/>
          <w:sz w:val="28"/>
          <w:szCs w:val="28"/>
        </w:rPr>
        <w:t xml:space="preserve">(но не наоборот, </w:t>
      </w:r>
      <w:r w:rsidRPr="00B6769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психологи утверждают, что после немецкого английский учить намного легче, </w:t>
      </w:r>
      <w:r w:rsidR="00A27D26">
        <w:rPr>
          <w:rFonts w:ascii="Times New Roman" w:eastAsia="Times New Roman" w:hAnsi="Times New Roman" w:cs="Times New Roman"/>
          <w:bCs/>
          <w:sz w:val="28"/>
          <w:szCs w:val="28"/>
        </w:rPr>
        <w:t>чем после английского немецкий);</w:t>
      </w:r>
    </w:p>
    <w:p w:rsidR="001F3731" w:rsidRPr="00A27D26" w:rsidRDefault="00A27D26" w:rsidP="001F37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6769E">
        <w:rPr>
          <w:rFonts w:ascii="Times New Roman" w:hAnsi="Times New Roman" w:cs="Times New Roman"/>
          <w:sz w:val="28"/>
          <w:szCs w:val="28"/>
        </w:rPr>
        <w:t>кто разговаривает не немецком языке, может без проблем общаться более чем со 100 миллионами европейцев на их родном языке, так как на немецком разговаривают не только в Германии, но и в Австрии, в Швеции, в Лихтенштейне, Люксембурге, а также частично в северной Италии, восточной Бельгии и восточной Франции. Немецкий язык – язык, на котором говорят чаще всего в Европе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3731" w:rsidRDefault="001F3731" w:rsidP="001F37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программу по немецкому языку в каждую тему входит раздел «Страноведение». Именно при работе с этим разделом я беседую с детьми о том, что :</w:t>
      </w:r>
    </w:p>
    <w:p w:rsidR="001F3731" w:rsidRPr="00B6769E" w:rsidRDefault="001F3731" w:rsidP="001F373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- Германия является крупнейшим партнёром России. В настоящее время на территории России 4500 немецких фирм и это число неуклонно растёт. </w:t>
      </w:r>
      <w:r w:rsidRPr="00B6769E">
        <w:rPr>
          <w:rFonts w:ascii="Times New Roman" w:eastAsia="Times New Roman" w:hAnsi="Times New Roman" w:cs="Times New Roman"/>
          <w:bCs/>
          <w:sz w:val="28"/>
          <w:szCs w:val="28"/>
        </w:rPr>
        <w:t>Причём фирмы " идут" дальше на восток, за Урал и в Сибирь. Германия заинтересована в российских специалистах, владеющих немецким языком.</w:t>
      </w: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 Причём специальности можно выбирать разные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769E">
        <w:rPr>
          <w:rFonts w:ascii="Times New Roman" w:eastAsia="Times New Roman" w:hAnsi="Times New Roman" w:cs="Times New Roman"/>
          <w:sz w:val="28"/>
          <w:szCs w:val="28"/>
        </w:rPr>
        <w:t>пищевое производство, химия, инженерные науки, автомобилестроение, станкостроение, полиграфия и т.д.</w:t>
      </w:r>
      <w:r w:rsidRPr="00B67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731" w:rsidRDefault="001F3731" w:rsidP="001F373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-</w:t>
      </w:r>
      <w:r w:rsidRPr="00B6769E">
        <w:rPr>
          <w:rFonts w:ascii="Times New Roman" w:eastAsia="Times New Roman" w:hAnsi="Times New Roman" w:cs="Times New Roman"/>
          <w:sz w:val="28"/>
          <w:szCs w:val="28"/>
        </w:rPr>
        <w:t>немцы - нация туристов, много путешествуют, Германия тоже привлекательна как объект туризма. В туристической отрасли немецкий пользуется спросом! Немцев к нам в Россию приезжает намного больш</w:t>
      </w:r>
      <w:r w:rsidR="00A27D26">
        <w:rPr>
          <w:rFonts w:ascii="Times New Roman" w:eastAsia="Times New Roman" w:hAnsi="Times New Roman" w:cs="Times New Roman"/>
          <w:sz w:val="28"/>
          <w:szCs w:val="28"/>
        </w:rPr>
        <w:t>е, чем англичан или американцев.</w:t>
      </w:r>
    </w:p>
    <w:p w:rsidR="00A27D26" w:rsidRDefault="00A27D26" w:rsidP="001F373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работе с темами «Школьная система образования», «Книги», «Школьный обмен», «Будущая профессия»  обсуждаем с детьми факты о том, что:</w:t>
      </w: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- с немецким  языком  проще сдать вступительные экзамены в вуз;</w:t>
      </w: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>- список  российских вузов, откуда посылают на  бесплатные  стажировки в Германию, очень большой;</w:t>
      </w: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6769E">
        <w:rPr>
          <w:rFonts w:ascii="Times New Roman" w:hAnsi="Times New Roman" w:cs="Times New Roman"/>
          <w:sz w:val="28"/>
          <w:szCs w:val="28"/>
        </w:rPr>
        <w:t>ежегодно на немецком книжном рынке выставляются более 60.000 новых изданий. Это составляет 20% всех издающихся на свете книг. Тем самым Германия занимает третье место среди книжных производителей мира. Переводы не могут полностью передать все культурные достижения немецкой литературы. Итак, лучше читать книги в оригинале;</w:t>
      </w: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B6769E">
        <w:rPr>
          <w:rFonts w:ascii="Times New Roman" w:hAnsi="Times New Roman" w:cs="Times New Roman"/>
          <w:sz w:val="28"/>
          <w:szCs w:val="28"/>
        </w:rPr>
        <w:t>многие немецкие фирмы за границей, многие заграничные фирмы в Германии ищут сотрудников со знаниями немецкого языка. В странах Европейского союза Германии принадлежит большое количество фирм;</w:t>
      </w: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- для ученых и студентов очень важно знать немецкий язык, так как в области научных публикаций немецкие публикации занимают второе место. Кто может читать немецкий язык, открывает для себя широкий мир научно-исследовательской работы во всех сферах современной науки. Поэтому более 40% американских ученых советуют своим студентам изучать немецкий язык. В Европе – 70%;</w:t>
      </w:r>
    </w:p>
    <w:p w:rsidR="00A27D26" w:rsidRPr="00B6769E" w:rsidRDefault="00A27D26" w:rsidP="00A27D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lastRenderedPageBreak/>
        <w:t>- миллионы туристов со всего света каждый год посещают Германию, которая лежит в «сердце» Европы. Кто разговаривает на немецком, тот ближе знакомится с историей Германии, ее культурой, так как немецкий язык – язык Гете, Ницше, Кафки, Моцарта, Баха, Бетховена;</w:t>
      </w:r>
    </w:p>
    <w:p w:rsidR="0067270D" w:rsidRPr="00B6769E" w:rsidRDefault="0067270D" w:rsidP="00B67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769E" w:rsidRDefault="00B6769E" w:rsidP="00B6769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i/>
          <w:sz w:val="28"/>
          <w:szCs w:val="28"/>
        </w:rPr>
        <w:t>Использование различных методов</w:t>
      </w:r>
    </w:p>
    <w:p w:rsidR="0067270D" w:rsidRPr="00B6769E" w:rsidRDefault="00B6769E" w:rsidP="00B6769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6769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B6769E">
        <w:rPr>
          <w:rFonts w:ascii="Times New Roman" w:hAnsi="Times New Roman" w:cs="Times New Roman"/>
          <w:i/>
          <w:sz w:val="28"/>
          <w:szCs w:val="28"/>
        </w:rPr>
        <w:t>для поддержания и повышения мотивации.</w:t>
      </w:r>
    </w:p>
    <w:p w:rsidR="004421AD" w:rsidRPr="00B6769E" w:rsidRDefault="004421AD" w:rsidP="00B676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69E" w:rsidRPr="00B6769E" w:rsidRDefault="00B6769E" w:rsidP="00B6769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работе я использую следующие </w:t>
      </w:r>
      <w:r w:rsidR="00A27D26">
        <w:rPr>
          <w:rFonts w:ascii="Times New Roman" w:hAnsi="Times New Roman" w:cs="Times New Roman"/>
          <w:sz w:val="28"/>
          <w:szCs w:val="28"/>
        </w:rPr>
        <w:t xml:space="preserve">педагогические </w:t>
      </w:r>
      <w:r>
        <w:rPr>
          <w:rFonts w:ascii="Times New Roman" w:hAnsi="Times New Roman" w:cs="Times New Roman"/>
          <w:sz w:val="28"/>
          <w:szCs w:val="28"/>
        </w:rPr>
        <w:t>методы</w:t>
      </w:r>
      <w:r w:rsidRPr="00B6769E">
        <w:rPr>
          <w:rFonts w:ascii="Times New Roman" w:hAnsi="Times New Roman" w:cs="Times New Roman"/>
          <w:sz w:val="28"/>
          <w:szCs w:val="28"/>
        </w:rPr>
        <w:t xml:space="preserve"> для поддержания </w:t>
      </w:r>
      <w:r>
        <w:rPr>
          <w:rFonts w:ascii="Times New Roman" w:hAnsi="Times New Roman" w:cs="Times New Roman"/>
          <w:sz w:val="28"/>
          <w:szCs w:val="28"/>
        </w:rPr>
        <w:t>и повышения мотивации.  И</w:t>
      </w:r>
      <w:r w:rsidRPr="00B6769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B6769E">
        <w:rPr>
          <w:rFonts w:ascii="Times New Roman" w:hAnsi="Times New Roman" w:cs="Times New Roman"/>
          <w:sz w:val="28"/>
          <w:szCs w:val="28"/>
        </w:rPr>
        <w:t xml:space="preserve"> классифицировать по частоте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следующим образом</w:t>
      </w:r>
      <w:r w:rsidRPr="00B6769E">
        <w:rPr>
          <w:rFonts w:ascii="Times New Roman" w:hAnsi="Times New Roman" w:cs="Times New Roman"/>
          <w:sz w:val="28"/>
          <w:szCs w:val="28"/>
        </w:rPr>
        <w:t>.</w:t>
      </w:r>
    </w:p>
    <w:p w:rsidR="00B6769E" w:rsidRPr="00B6769E" w:rsidRDefault="00B6769E" w:rsidP="00B676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Группа методов, которые используются на каждом уроке:</w:t>
      </w:r>
    </w:p>
    <w:p w:rsidR="00B6769E" w:rsidRPr="00F74185" w:rsidRDefault="00B6769E" w:rsidP="00B6769E">
      <w:pPr>
        <w:spacing w:line="240" w:lineRule="auto"/>
        <w:ind w:left="1560" w:firstLine="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i/>
          <w:sz w:val="28"/>
          <w:szCs w:val="28"/>
        </w:rPr>
        <w:t>физкультминутки</w:t>
      </w:r>
      <w:r w:rsidRPr="00B6769E">
        <w:rPr>
          <w:rFonts w:ascii="Times New Roman" w:hAnsi="Times New Roman" w:cs="Times New Roman"/>
          <w:sz w:val="28"/>
          <w:szCs w:val="28"/>
        </w:rPr>
        <w:t xml:space="preserve"> используются как минутки отдыха учеников, о</w:t>
      </w:r>
      <w:r w:rsidR="004701F7">
        <w:rPr>
          <w:rFonts w:ascii="Times New Roman" w:hAnsi="Times New Roman" w:cs="Times New Roman"/>
          <w:sz w:val="28"/>
          <w:szCs w:val="28"/>
        </w:rPr>
        <w:t xml:space="preserve">бычно в середине урока </w:t>
      </w:r>
      <w:r w:rsidR="00F74185">
        <w:rPr>
          <w:rFonts w:ascii="Times New Roman" w:hAnsi="Times New Roman" w:cs="Times New Roman"/>
          <w:sz w:val="28"/>
          <w:szCs w:val="28"/>
        </w:rPr>
        <w:t>(приложение 1)</w:t>
      </w:r>
    </w:p>
    <w:p w:rsidR="00B6769E" w:rsidRPr="00B6769E" w:rsidRDefault="00B6769E" w:rsidP="00B6769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69E">
        <w:rPr>
          <w:rFonts w:ascii="Times New Roman" w:hAnsi="Times New Roman" w:cs="Times New Roman"/>
          <w:i/>
          <w:sz w:val="28"/>
          <w:szCs w:val="28"/>
        </w:rPr>
        <w:t xml:space="preserve">методы эмоциональной разрядки учеников </w:t>
      </w:r>
      <w:r w:rsidRPr="00B6769E">
        <w:rPr>
          <w:rFonts w:ascii="Times New Roman" w:hAnsi="Times New Roman" w:cs="Times New Roman"/>
          <w:sz w:val="28"/>
          <w:szCs w:val="28"/>
        </w:rPr>
        <w:t>используется для настройки учеников на урок, поэтому обычно они присутствуют в начале урока. Например:</w:t>
      </w:r>
    </w:p>
    <w:p w:rsidR="00B6769E" w:rsidRPr="00335DBF" w:rsidRDefault="00B6769E" w:rsidP="00335DBF">
      <w:pPr>
        <w:spacing w:line="240" w:lineRule="auto"/>
        <w:ind w:left="72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iCs/>
          <w:sz w:val="28"/>
          <w:szCs w:val="28"/>
        </w:rPr>
        <w:t xml:space="preserve">Упражнение «Комплименты». 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Дети по очереди говорят друг другу добрые слова, стараясь акцентировать достоинства своих одноклассников; </w:t>
      </w:r>
    </w:p>
    <w:p w:rsidR="00B6769E" w:rsidRPr="00B6769E" w:rsidRDefault="00B6769E" w:rsidP="00B6769E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769E">
        <w:rPr>
          <w:rFonts w:ascii="Times New Roman" w:hAnsi="Times New Roman" w:cs="Times New Roman"/>
          <w:i/>
          <w:sz w:val="28"/>
          <w:szCs w:val="28"/>
        </w:rPr>
        <w:t>медиативно-релаксационные упражнения</w:t>
      </w:r>
      <w:r w:rsidRPr="00B6769E">
        <w:rPr>
          <w:rFonts w:ascii="Times New Roman" w:hAnsi="Times New Roman" w:cs="Times New Roman"/>
          <w:sz w:val="28"/>
          <w:szCs w:val="28"/>
        </w:rPr>
        <w:t xml:space="preserve"> используются для создания на уроке дружеской атмосферы и может </w:t>
      </w:r>
      <w:r w:rsidRPr="00B6769E">
        <w:rPr>
          <w:rFonts w:ascii="Times New Roman" w:hAnsi="Times New Roman" w:cs="Times New Roman"/>
          <w:bCs/>
          <w:sz w:val="28"/>
          <w:szCs w:val="28"/>
        </w:rPr>
        <w:t>присутствовать на любом этапе урока</w:t>
      </w:r>
      <w:r w:rsidRPr="00B6769E">
        <w:rPr>
          <w:rFonts w:ascii="Times New Roman" w:hAnsi="Times New Roman" w:cs="Times New Roman"/>
          <w:sz w:val="28"/>
          <w:szCs w:val="28"/>
        </w:rPr>
        <w:t>. Например:</w:t>
      </w:r>
    </w:p>
    <w:p w:rsidR="00B6769E" w:rsidRPr="00B6769E" w:rsidRDefault="00B6769E" w:rsidP="00B6769E">
      <w:pPr>
        <w:tabs>
          <w:tab w:val="left" w:pos="1620"/>
        </w:tabs>
        <w:spacing w:line="240" w:lineRule="auto"/>
        <w:ind w:left="720"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sz w:val="28"/>
          <w:szCs w:val="28"/>
        </w:rPr>
        <w:t>Упражнение «Я вижу, я слышу, я чувствую». Ученик должен сказать три предложения, что он видит; три предложения, что он слышит, три предложения о том, что он чувствует;</w:t>
      </w:r>
    </w:p>
    <w:p w:rsidR="00B6769E" w:rsidRPr="00335DBF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>упражнения на рефлексию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используется для анализа полученных на уроке знаний, поэтому обычно используется в конце урока. Например: В конце урока ученики рисуют разные смайлики, которые показывают их отношение к прошедшему уроку и их работе на этом урок;</w:t>
      </w:r>
    </w:p>
    <w:p w:rsidR="00335DBF" w:rsidRPr="00B6769E" w:rsidRDefault="00335DBF" w:rsidP="00335DBF">
      <w:pPr>
        <w:tabs>
          <w:tab w:val="left" w:pos="1620"/>
        </w:tabs>
        <w:spacing w:after="0" w:line="240" w:lineRule="auto"/>
        <w:ind w:left="144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6769E" w:rsidRPr="00335DBF" w:rsidRDefault="00B6769E" w:rsidP="00335DBF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 xml:space="preserve">похвала учеников </w:t>
      </w:r>
      <w:r w:rsidRPr="00B6769E">
        <w:rPr>
          <w:rFonts w:ascii="Times New Roman" w:hAnsi="Times New Roman" w:cs="Times New Roman"/>
          <w:bCs/>
          <w:sz w:val="28"/>
          <w:szCs w:val="28"/>
        </w:rPr>
        <w:t>используется для подъема</w:t>
      </w:r>
      <w:r w:rsidRPr="00B6769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уверенности ученика в </w:t>
      </w:r>
      <w:r w:rsidRPr="00335DBF">
        <w:rPr>
          <w:rFonts w:ascii="Times New Roman" w:hAnsi="Times New Roman" w:cs="Times New Roman"/>
          <w:bCs/>
          <w:sz w:val="28"/>
          <w:szCs w:val="28"/>
        </w:rPr>
        <w:t>своих силах и может присутствовать на любом этапе урока.</w:t>
      </w:r>
    </w:p>
    <w:p w:rsidR="00335DBF" w:rsidRDefault="00335DBF" w:rsidP="00335DBF">
      <w:pPr>
        <w:tabs>
          <w:tab w:val="left" w:pos="1620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769E" w:rsidRPr="00335DBF" w:rsidRDefault="00B6769E" w:rsidP="00335DBF">
      <w:pPr>
        <w:pStyle w:val="a4"/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35DBF">
        <w:rPr>
          <w:rFonts w:ascii="Times New Roman" w:hAnsi="Times New Roman" w:cs="Times New Roman"/>
          <w:bCs/>
          <w:sz w:val="28"/>
          <w:szCs w:val="28"/>
        </w:rPr>
        <w:t>Группа методов, которые иногда используются: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>сказки.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Можно воспользоваться данным методом при обучении грамматике (особенно временам). Этот метод облегчает восприятие учениками нового материал</w:t>
      </w:r>
      <w:r w:rsidR="00547E0E">
        <w:rPr>
          <w:rFonts w:ascii="Times New Roman" w:hAnsi="Times New Roman" w:cs="Times New Roman"/>
          <w:bCs/>
          <w:sz w:val="28"/>
          <w:szCs w:val="28"/>
        </w:rPr>
        <w:t xml:space="preserve">а и делает его более интересным </w:t>
      </w:r>
      <w:r w:rsidR="00F512B7">
        <w:rPr>
          <w:rFonts w:ascii="Times New Roman" w:hAnsi="Times New Roman" w:cs="Times New Roman"/>
          <w:bCs/>
          <w:sz w:val="28"/>
          <w:szCs w:val="28"/>
        </w:rPr>
        <w:t>(приложение 2)</w:t>
      </w:r>
      <w:r w:rsidR="00547E0E">
        <w:rPr>
          <w:rFonts w:ascii="Times New Roman" w:hAnsi="Times New Roman" w:cs="Times New Roman"/>
          <w:bCs/>
          <w:sz w:val="28"/>
          <w:szCs w:val="28"/>
        </w:rPr>
        <w:t>;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lastRenderedPageBreak/>
        <w:t>нестандартные уроки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обычно используются как обобщающие и уроки повторение. Это могут быть урок</w:t>
      </w:r>
      <w:r w:rsidR="00547E0E">
        <w:rPr>
          <w:rFonts w:ascii="Times New Roman" w:hAnsi="Times New Roman" w:cs="Times New Roman"/>
          <w:bCs/>
          <w:sz w:val="28"/>
          <w:szCs w:val="28"/>
        </w:rPr>
        <w:t>-путешествие, урок-соревнование</w:t>
      </w:r>
      <w:r w:rsidR="00FD6D19">
        <w:rPr>
          <w:rFonts w:ascii="Times New Roman" w:hAnsi="Times New Roman" w:cs="Times New Roman"/>
          <w:bCs/>
          <w:sz w:val="28"/>
          <w:szCs w:val="28"/>
        </w:rPr>
        <w:t xml:space="preserve"> и т.д.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 xml:space="preserve">использование информационных компьютерных технологий </w:t>
      </w:r>
      <w:r w:rsidRPr="00B6769E">
        <w:rPr>
          <w:rFonts w:ascii="Times New Roman" w:hAnsi="Times New Roman" w:cs="Times New Roman"/>
          <w:bCs/>
          <w:sz w:val="28"/>
          <w:szCs w:val="28"/>
        </w:rPr>
        <w:t>о</w:t>
      </w:r>
      <w:r w:rsidR="00547E0E">
        <w:rPr>
          <w:rFonts w:ascii="Times New Roman" w:hAnsi="Times New Roman" w:cs="Times New Roman"/>
          <w:bCs/>
          <w:sz w:val="28"/>
          <w:szCs w:val="28"/>
        </w:rPr>
        <w:t xml:space="preserve">беспечивает современность урока 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>игровые методы.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Метод эффективен не только при обобщении и повторени</w:t>
      </w:r>
      <w:r w:rsidR="00547E0E">
        <w:rPr>
          <w:rFonts w:ascii="Times New Roman" w:hAnsi="Times New Roman" w:cs="Times New Roman"/>
          <w:bCs/>
          <w:sz w:val="28"/>
          <w:szCs w:val="28"/>
        </w:rPr>
        <w:t xml:space="preserve">и, но и при изучении новой темы 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 xml:space="preserve">лингвострановедческий материал 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обеспечивает интерес учеников к стране </w:t>
      </w:r>
      <w:r w:rsidR="00EA4999">
        <w:rPr>
          <w:rFonts w:ascii="Times New Roman" w:hAnsi="Times New Roman" w:cs="Times New Roman"/>
          <w:bCs/>
          <w:sz w:val="28"/>
          <w:szCs w:val="28"/>
        </w:rPr>
        <w:t xml:space="preserve">изучаемого языка </w:t>
      </w:r>
    </w:p>
    <w:p w:rsidR="00B6769E" w:rsidRPr="00B6769E" w:rsidRDefault="00B6769E" w:rsidP="00B6769E">
      <w:pPr>
        <w:numPr>
          <w:ilvl w:val="0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sz w:val="28"/>
          <w:szCs w:val="28"/>
        </w:rPr>
        <w:t>Группа методов внеклассной работы: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 xml:space="preserve"> олимпиады. Э</w:t>
      </w:r>
      <w:r w:rsidRPr="00B6769E">
        <w:rPr>
          <w:rFonts w:ascii="Times New Roman" w:hAnsi="Times New Roman" w:cs="Times New Roman"/>
          <w:bCs/>
          <w:sz w:val="28"/>
          <w:szCs w:val="28"/>
        </w:rPr>
        <w:t>то дополнительный материал для изучения, который стимулирует позн</w:t>
      </w:r>
      <w:r w:rsidR="00335DBF">
        <w:rPr>
          <w:rFonts w:ascii="Times New Roman" w:hAnsi="Times New Roman" w:cs="Times New Roman"/>
          <w:bCs/>
          <w:sz w:val="28"/>
          <w:szCs w:val="28"/>
        </w:rPr>
        <w:t>авательные способности учащихся</w:t>
      </w:r>
      <w:r w:rsidR="00FD6D1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769E" w:rsidRPr="00B6769E" w:rsidRDefault="00B6769E" w:rsidP="00B6769E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>театральная студия</w:t>
      </w:r>
      <w:r w:rsidR="00B61E32">
        <w:rPr>
          <w:rFonts w:ascii="Times New Roman" w:hAnsi="Times New Roman" w:cs="Times New Roman"/>
          <w:bCs/>
          <w:i/>
          <w:sz w:val="28"/>
          <w:szCs w:val="28"/>
        </w:rPr>
        <w:t>, кружок.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Это дает дополнительную возможность учащимся для ознаком</w:t>
      </w:r>
      <w:r w:rsidR="00335DBF">
        <w:rPr>
          <w:rFonts w:ascii="Times New Roman" w:hAnsi="Times New Roman" w:cs="Times New Roman"/>
          <w:bCs/>
          <w:sz w:val="28"/>
          <w:szCs w:val="28"/>
        </w:rPr>
        <w:t xml:space="preserve">ления с иностранной литературой </w:t>
      </w:r>
      <w:r w:rsidR="00EA499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769E" w:rsidRPr="00FD6D19" w:rsidRDefault="00B6769E" w:rsidP="00FD6D19">
      <w:pPr>
        <w:numPr>
          <w:ilvl w:val="1"/>
          <w:numId w:val="2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6769E">
        <w:rPr>
          <w:rFonts w:ascii="Times New Roman" w:hAnsi="Times New Roman" w:cs="Times New Roman"/>
          <w:bCs/>
          <w:i/>
          <w:sz w:val="28"/>
          <w:szCs w:val="28"/>
        </w:rPr>
        <w:t>проектная деятельность.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Этот метод обеспечивает индивид</w:t>
      </w:r>
      <w:r w:rsidR="00EA4999">
        <w:rPr>
          <w:rFonts w:ascii="Times New Roman" w:hAnsi="Times New Roman" w:cs="Times New Roman"/>
          <w:bCs/>
          <w:sz w:val="28"/>
          <w:szCs w:val="28"/>
        </w:rPr>
        <w:t xml:space="preserve">уальную направленность обучения </w:t>
      </w:r>
    </w:p>
    <w:p w:rsidR="00FD6D19" w:rsidRPr="00FD6D19" w:rsidRDefault="00FD6D19" w:rsidP="00FD6D19">
      <w:pPr>
        <w:tabs>
          <w:tab w:val="left" w:pos="1620"/>
        </w:tabs>
        <w:spacing w:after="0" w:line="240" w:lineRule="auto"/>
        <w:ind w:left="144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6769E" w:rsidRPr="00B6769E" w:rsidRDefault="00B61E32" w:rsidP="00B6769E">
      <w:pPr>
        <w:tabs>
          <w:tab w:val="left" w:pos="1620"/>
        </w:tabs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Также имеется</w:t>
      </w:r>
      <w:r w:rsidR="00B6769E" w:rsidRPr="00B6769E">
        <w:rPr>
          <w:rFonts w:ascii="Times New Roman" w:hAnsi="Times New Roman" w:cs="Times New Roman"/>
          <w:bCs/>
          <w:sz w:val="28"/>
          <w:szCs w:val="28"/>
        </w:rPr>
        <w:t xml:space="preserve"> возможность стимулировать мотивацию учащихся во время конкретного урока. Мотивацию можно повысит с помощью необычно сформулированной темы: проблемный или риторический вопросы, которые актуальны по содержанию материала. Необходимы также интересны</w:t>
      </w:r>
      <w:r>
        <w:rPr>
          <w:rFonts w:ascii="Times New Roman" w:hAnsi="Times New Roman" w:cs="Times New Roman"/>
          <w:bCs/>
          <w:sz w:val="28"/>
          <w:szCs w:val="28"/>
        </w:rPr>
        <w:t>е методы подачи этого материала, использование дидактических карточек.</w:t>
      </w:r>
    </w:p>
    <w:p w:rsidR="00B6769E" w:rsidRDefault="00B6769E" w:rsidP="00B6769E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sz w:val="28"/>
          <w:szCs w:val="28"/>
        </w:rPr>
        <w:t>Большинство этих методов</w:t>
      </w:r>
      <w:r w:rsidRPr="00B6769E">
        <w:rPr>
          <w:rFonts w:ascii="Times New Roman" w:hAnsi="Times New Roman" w:cs="Times New Roman"/>
          <w:bCs/>
          <w:sz w:val="28"/>
          <w:szCs w:val="28"/>
        </w:rPr>
        <w:t xml:space="preserve"> универсальны и могут быть использованы для повышения мотивации при обучении любому другому предмету. Но при этом не стоит забывать про возрастные и индивидуальные особенности учащихся. Каждый учитель может выбрать из этого множества, те методы, которые будут эффективны в отношении его учеников.</w:t>
      </w:r>
    </w:p>
    <w:p w:rsidR="00573FCA" w:rsidRDefault="00573FCA" w:rsidP="00B6769E">
      <w:pPr>
        <w:spacing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Возможности и условия применения опыта:</w:t>
      </w:r>
    </w:p>
    <w:p w:rsidR="00573FCA" w:rsidRDefault="00573FCA" w:rsidP="00573FCA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Развитие материальной базы, заранее подготовленное оборудование.</w:t>
      </w:r>
    </w:p>
    <w:p w:rsidR="00573FCA" w:rsidRDefault="00573FCA" w:rsidP="00573FCA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Умение педагога р</w:t>
      </w:r>
      <w:r w:rsidR="00302C70">
        <w:rPr>
          <w:rFonts w:ascii="Times New Roman" w:hAnsi="Times New Roman" w:cs="Times New Roman"/>
          <w:bCs/>
          <w:sz w:val="28"/>
          <w:szCs w:val="28"/>
        </w:rPr>
        <w:t>аботать с разными типами уроков и заданий.</w:t>
      </w:r>
    </w:p>
    <w:p w:rsidR="00573FCA" w:rsidRDefault="00573FCA" w:rsidP="00573FCA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Данный опыт может быть использован в любом классе.</w:t>
      </w:r>
    </w:p>
    <w:p w:rsidR="00335DBF" w:rsidRDefault="00573FCA" w:rsidP="00B6769E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Перспективы развития:</w:t>
      </w:r>
    </w:p>
    <w:p w:rsidR="004701F7" w:rsidRDefault="00302C70" w:rsidP="00335DB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вариантов уроков и занятий, повышающих мотивацию учащихся к изучению немецкого языка</w:t>
      </w:r>
      <w:r w:rsidR="004701F7">
        <w:rPr>
          <w:rFonts w:ascii="Times New Roman" w:hAnsi="Times New Roman" w:cs="Times New Roman"/>
          <w:sz w:val="28"/>
          <w:szCs w:val="28"/>
        </w:rPr>
        <w:t>.</w:t>
      </w:r>
    </w:p>
    <w:p w:rsidR="00335DBF" w:rsidRPr="00335DBF" w:rsidRDefault="00335DBF" w:rsidP="00335DB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01F7" w:rsidRPr="00B6769E" w:rsidRDefault="004701F7" w:rsidP="000649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D19" w:rsidRPr="00DC1BFB" w:rsidRDefault="00FD6D19" w:rsidP="00FD6D19">
      <w:pPr>
        <w:spacing w:before="100" w:beforeAutospacing="1" w:after="69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C1BF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Приложение 1</w:t>
      </w:r>
    </w:p>
    <w:p w:rsidR="00FD6D19" w:rsidRPr="00DC1BFB" w:rsidRDefault="00FD6D19" w:rsidP="00FD6D19">
      <w:pPr>
        <w:spacing w:before="100" w:beforeAutospacing="1" w:after="69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199043"/>
          <w:kern w:val="36"/>
          <w:sz w:val="32"/>
          <w:szCs w:val="32"/>
        </w:rPr>
      </w:pPr>
      <w:r w:rsidRPr="00DC1BFB">
        <w:rPr>
          <w:rFonts w:ascii="Times New Roman" w:eastAsia="Times New Roman" w:hAnsi="Times New Roman" w:cs="Times New Roman"/>
          <w:b/>
          <w:bCs/>
          <w:i/>
          <w:color w:val="199043"/>
          <w:kern w:val="36"/>
          <w:sz w:val="32"/>
          <w:szCs w:val="32"/>
        </w:rPr>
        <w:t>Физкультминутки на уроках немецкого языка.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Eins, zwei, drei, vier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Alle, alle turnen wir.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зарифмовку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вместо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глагола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turnen 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вводятся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глаголы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marschieren, springen, Ball spielen, tanzen.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sz w:val="24"/>
          <w:szCs w:val="24"/>
        </w:rPr>
        <w:t>Учащиеся произносят текст рифмовки, производят простые движения, имитирующие называемые действия.</w:t>
      </w:r>
    </w:p>
    <w:p w:rsidR="00FD6D19" w:rsidRPr="00FD6D19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Рифмовки включаются слова, обозначающие части тела.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 xml:space="preserve"> Например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Mit dem Kopfe nick, nick, nick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Mit dem Finger tick, tick, tick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Mit den Händen klapp, klapp, klapp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Mit den Füßen trapp, trapp, trapp.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Mit dem Kopfe nick, nick, nick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Mit dem Finger tick, tick, tick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Einmal hin, einmal her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Rundherum ist nicht so schwer.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Die Arme, die Hände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die Füße und Bein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müssen sie üben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um kräftig zu sein.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Можно разучить рифмовки “Виды транспорта”. 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Kling, klang Gloribus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fahren mit dem Autobus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Kling, klang Glorian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fahren mit der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Straßenbahn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Kling, klang Glorio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fahren mit der Metro.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По теме „Sport“ использую речевку, под которую можно маршировать: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Wasser, Sonne, Luft und Wind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Uns`re besten Freunde sind.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Alle Kinder, groß und klein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wollen gute Sportler sein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Frühling, Sommer, Herbst und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Winter - Sport ist gut für alle Kinder.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Eins, zwei, drei, vier, fünf, sechs, sieben,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Sport und Spiel wird groß geschieben.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sz w:val="24"/>
          <w:szCs w:val="24"/>
        </w:rPr>
        <w:lastRenderedPageBreak/>
        <w:t>Эта рифмовка вместо маршировки может сопровождаться простыми движениями: дети поднимают руки вверх, в стороны, вытягивают их вперед, делают хлопок над головой, опускают руки вниз.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Для выработки у детей правильной осанки можно использовать рифмовку: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Ins Gymnasium und zu Haus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sitz gerade, Brust heraus.</w:t>
      </w:r>
    </w:p>
    <w:p w:rsidR="00FD6D19" w:rsidRPr="00FD6D19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По</w:t>
      </w:r>
      <w:r w:rsidRPr="00FD6D1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теме</w:t>
      </w:r>
      <w:r w:rsidRPr="00FD6D1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„der Winter“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Schön ist der Winter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für Große und Kinder.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Eins, zwei, drei, vier,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Schlittschuh laufen alle wir.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Fünf, sechs, sieben, acht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machen eine Schneeballschlacht.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Eins, zwei, drei – juchei,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spielen alle Eishockey.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Eins, zwei, drei, vier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alle, alle rodeln wir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Hurra, ihr Leut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fahren Schlitten heut’.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(fahren) laufen Schi, wie fein ist das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Auch Rodeln macht uns großen Spaß.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Hurra, es ist soweit!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Heute nacht hat es geschneit!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Schnell einen Ball gemacht,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und auf, zur Schneeballschlacht.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He – juchhe –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im ersten, weichen Schnel.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Тема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„Das Zimmer“.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Eins, zwei, drei, vier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unser Zimmer fegen wir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Eins, zwei, drei, vier,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Staub wischen alle wir.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Тема „der Frühling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>“ использую стихотворение, которое дети рассказывают, берутся за руки при этом, и слегка подпрыгивая, движутся по кругу.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Welche Freude, welche Wonne!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Wieder scheint die liebe Sonne!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Wir lieben die Sonne,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die Blumen, den Wind,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und wollen das alle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so froh, wie wird sind. 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К теме „der Sommer“</w:t>
      </w:r>
      <w:r w:rsidRPr="000D3E72">
        <w:rPr>
          <w:rFonts w:ascii="Times New Roman" w:eastAsia="Times New Roman" w:hAnsi="Times New Roman" w:cs="Times New Roman"/>
          <w:sz w:val="24"/>
          <w:szCs w:val="24"/>
        </w:rPr>
        <w:t xml:space="preserve"> хорошо подходит рифмовка: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Heute ist das Wetter warm,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heute kann’s nicht schaden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Schnell herunter an der See,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heute gehen wir baden.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Eins, zwei, drei, vier,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alle, alle, baden wir,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schwimmen wir,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tauchen wir,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in der Sonne liegen wir.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Kommt, wir wollen Blumen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pflücken, unser Zimmer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damit schmücken.</w:t>
      </w:r>
    </w:p>
    <w:p w:rsidR="00FD6D19" w:rsidRPr="00DC1BFB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Для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проведения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физкультминуток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подходят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игры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мячом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шарик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из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бумаги</w:t>
      </w:r>
      <w:r w:rsidRPr="00DC1BFB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:</w:t>
      </w:r>
    </w:p>
    <w:p w:rsidR="00FD6D19" w:rsidRPr="00DC1BFB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Ball, roll herbei,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1, 2, 3, Ball, roll herbei!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1, 2, 3, und 4, Ball, rolle fort von hier!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DC1BFB">
        <w:rPr>
          <w:rFonts w:ascii="Times New Roman" w:eastAsia="Times New Roman" w:hAnsi="Times New Roman" w:cs="Times New Roman"/>
          <w:sz w:val="24"/>
          <w:szCs w:val="24"/>
          <w:lang w:val="en-US"/>
        </w:rPr>
        <w:t>1, 2, 3, Ball roll herbei!</w:t>
      </w:r>
    </w:p>
    <w:p w:rsidR="00FD6D19" w:rsidRPr="000D3E72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Seht meinen Ball mal an!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Seht, wie er springen kann!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Hopp, hopp, ho!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Macht’s auch mal so!</w:t>
      </w:r>
    </w:p>
    <w:p w:rsidR="00FD6D19" w:rsidRPr="000D3E72" w:rsidRDefault="00FD6D19" w:rsidP="00FD6D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b/>
          <w:i/>
          <w:sz w:val="24"/>
          <w:szCs w:val="24"/>
        </w:rPr>
        <w:t>Для проведения физкультминуток можно использовать песенки и стихотворения о животных, сопровождая их соответствующими движениями:</w:t>
      </w:r>
    </w:p>
    <w:p w:rsidR="00FD6D19" w:rsidRPr="00BB57F7" w:rsidRDefault="00FD6D19" w:rsidP="00FD6D1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t>Hopp, hopp, hopp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Pferdchen, lauf Galopp!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Uber Stock und über Steine,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aber brich nicht deine Beine!</w:t>
      </w:r>
      <w:r w:rsidRPr="000D3E72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Immer</w:t>
      </w:r>
      <w:r w:rsidRPr="00BB5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im</w:t>
      </w:r>
      <w:r w:rsidRPr="00BB57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Galopp</w:t>
      </w:r>
      <w:r w:rsidRPr="00BB57F7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Hopp</w:t>
      </w:r>
      <w:r w:rsidRPr="00BB57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hopp</w:t>
      </w:r>
      <w:r w:rsidRPr="00BB57F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D6D19">
        <w:rPr>
          <w:rFonts w:ascii="Times New Roman" w:eastAsia="Times New Roman" w:hAnsi="Times New Roman" w:cs="Times New Roman"/>
          <w:sz w:val="24"/>
          <w:szCs w:val="24"/>
          <w:lang w:val="en-US"/>
        </w:rPr>
        <w:t>hopp</w:t>
      </w:r>
      <w:r w:rsidRPr="00BB57F7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D6D19" w:rsidRPr="00FD6D19" w:rsidRDefault="00FD6D19" w:rsidP="00FD6D1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D6D1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2.</w:t>
      </w:r>
    </w:p>
    <w:p w:rsidR="00FD6D19" w:rsidRPr="00BB57F7" w:rsidRDefault="00FD6D19" w:rsidP="00FD6D19">
      <w:pPr>
        <w:ind w:left="360"/>
        <w:jc w:val="center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433361">
        <w:rPr>
          <w:rFonts w:ascii="Times New Roman" w:hAnsi="Times New Roman" w:cs="Times New Roman"/>
          <w:b/>
          <w:color w:val="7030A0"/>
          <w:sz w:val="32"/>
          <w:szCs w:val="32"/>
        </w:rPr>
        <w:t>Инсценировка</w:t>
      </w:r>
      <w:r w:rsidRPr="00BB57F7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</w:t>
      </w:r>
      <w:r w:rsidRPr="00433361">
        <w:rPr>
          <w:rFonts w:ascii="Times New Roman" w:hAnsi="Times New Roman" w:cs="Times New Roman"/>
          <w:b/>
          <w:color w:val="7030A0"/>
          <w:sz w:val="32"/>
          <w:szCs w:val="32"/>
        </w:rPr>
        <w:t>сказки</w:t>
      </w:r>
      <w:r w:rsidRPr="00BB57F7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«</w:t>
      </w:r>
      <w:r w:rsidRPr="00433361">
        <w:rPr>
          <w:rFonts w:ascii="Times New Roman" w:hAnsi="Times New Roman" w:cs="Times New Roman"/>
          <w:b/>
          <w:color w:val="7030A0"/>
          <w:sz w:val="32"/>
          <w:szCs w:val="32"/>
        </w:rPr>
        <w:t>Теремок</w:t>
      </w:r>
      <w:r w:rsidRPr="00BB57F7">
        <w:rPr>
          <w:rFonts w:ascii="Times New Roman" w:hAnsi="Times New Roman" w:cs="Times New Roman"/>
          <w:b/>
          <w:color w:val="7030A0"/>
          <w:sz w:val="32"/>
          <w:szCs w:val="32"/>
        </w:rPr>
        <w:t>».</w:t>
      </w:r>
    </w:p>
    <w:p w:rsidR="00FD6D19" w:rsidRPr="00FD6D19" w:rsidRDefault="00FD6D19" w:rsidP="00FD6D19">
      <w:pPr>
        <w:ind w:left="360"/>
        <w:jc w:val="center"/>
        <w:rPr>
          <w:rFonts w:ascii="Times New Roman" w:hAnsi="Times New Roman" w:cs="Times New Roman"/>
          <w:b/>
          <w:color w:val="7030A0"/>
          <w:sz w:val="32"/>
          <w:szCs w:val="32"/>
          <w:u w:val="single"/>
          <w:lang w:val="en-US"/>
        </w:rPr>
      </w:pPr>
      <w:r w:rsidRPr="00433361">
        <w:rPr>
          <w:rFonts w:ascii="Times New Roman" w:hAnsi="Times New Roman" w:cs="Times New Roman"/>
          <w:b/>
          <w:color w:val="7030A0"/>
          <w:sz w:val="32"/>
          <w:szCs w:val="32"/>
          <w:u w:val="single"/>
          <w:lang w:val="en-US"/>
        </w:rPr>
        <w:t>Waldhauschen</w:t>
      </w:r>
      <w:r w:rsidRPr="00FD6D19">
        <w:rPr>
          <w:rFonts w:ascii="Times New Roman" w:hAnsi="Times New Roman" w:cs="Times New Roman"/>
          <w:b/>
          <w:color w:val="7030A0"/>
          <w:sz w:val="32"/>
          <w:szCs w:val="32"/>
          <w:u w:val="single"/>
          <w:lang w:val="en-US"/>
        </w:rPr>
        <w:t>.</w:t>
      </w:r>
    </w:p>
    <w:p w:rsidR="00FD6D19" w:rsidRPr="00FD6D19" w:rsidRDefault="00FD6D19" w:rsidP="00FD6D19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D6D19" w:rsidRPr="00A75401" w:rsidRDefault="00FD6D19" w:rsidP="00FD6D19">
      <w:pPr>
        <w:rPr>
          <w:rFonts w:ascii="Times New Roman" w:hAnsi="Times New Roman" w:cs="Times New Roman"/>
          <w:sz w:val="24"/>
          <w:szCs w:val="24"/>
        </w:rPr>
      </w:pPr>
      <w:r w:rsidRPr="00A75401">
        <w:rPr>
          <w:rFonts w:ascii="Times New Roman" w:hAnsi="Times New Roman" w:cs="Times New Roman"/>
          <w:sz w:val="24"/>
          <w:szCs w:val="24"/>
          <w:u w:val="single"/>
        </w:rPr>
        <w:t>Цели занятия:</w:t>
      </w:r>
      <w:r w:rsidRPr="00A754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6D19" w:rsidRPr="00A75401" w:rsidRDefault="00FD6D19" w:rsidP="00FD6D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401">
        <w:rPr>
          <w:rFonts w:ascii="Times New Roman" w:hAnsi="Times New Roman" w:cs="Times New Roman"/>
          <w:sz w:val="24"/>
          <w:szCs w:val="24"/>
        </w:rPr>
        <w:t>развитие навыков чтения, аудирования, говорения, языковой догадки в игровой форме;</w:t>
      </w:r>
    </w:p>
    <w:p w:rsidR="00FD6D19" w:rsidRPr="00A75401" w:rsidRDefault="00FD6D19" w:rsidP="00FD6D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401">
        <w:rPr>
          <w:rFonts w:ascii="Times New Roman" w:hAnsi="Times New Roman" w:cs="Times New Roman"/>
          <w:sz w:val="24"/>
          <w:szCs w:val="24"/>
        </w:rPr>
        <w:t>расширение общего кругозора учащихся;</w:t>
      </w:r>
    </w:p>
    <w:p w:rsidR="00FD6D19" w:rsidRDefault="00FD6D19" w:rsidP="00FD6D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5401">
        <w:rPr>
          <w:rFonts w:ascii="Times New Roman" w:hAnsi="Times New Roman" w:cs="Times New Roman"/>
          <w:sz w:val="24"/>
          <w:szCs w:val="24"/>
        </w:rPr>
        <w:t>развитие познавательного интереса у учащихся и значимости изучения иностранного языка.</w:t>
      </w:r>
    </w:p>
    <w:p w:rsidR="00FD6D19" w:rsidRPr="00433361" w:rsidRDefault="00FD6D19" w:rsidP="00FD6D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6D19" w:rsidRPr="00A75401" w:rsidRDefault="00FD6D19" w:rsidP="00FD6D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A75401">
        <w:rPr>
          <w:rFonts w:ascii="Times New Roman" w:hAnsi="Times New Roman" w:cs="Times New Roman"/>
          <w:sz w:val="24"/>
          <w:szCs w:val="24"/>
          <w:u w:val="single"/>
        </w:rPr>
        <w:t>Оснащение:</w:t>
      </w:r>
    </w:p>
    <w:p w:rsidR="00FD6D19" w:rsidRPr="00A75401" w:rsidRDefault="00FD6D19" w:rsidP="00FD6D19">
      <w:pPr>
        <w:rPr>
          <w:rFonts w:ascii="Times New Roman" w:hAnsi="Times New Roman" w:cs="Times New Roman"/>
          <w:sz w:val="24"/>
          <w:szCs w:val="24"/>
        </w:rPr>
      </w:pPr>
      <w:r w:rsidRPr="00A75401">
        <w:rPr>
          <w:rFonts w:ascii="Times New Roman" w:hAnsi="Times New Roman" w:cs="Times New Roman"/>
          <w:sz w:val="24"/>
          <w:szCs w:val="24"/>
        </w:rPr>
        <w:t>1. макет « Теремок »;</w:t>
      </w:r>
    </w:p>
    <w:p w:rsidR="00FD6D19" w:rsidRPr="00A75401" w:rsidRDefault="00FD6D19" w:rsidP="00FD6D19">
      <w:pPr>
        <w:rPr>
          <w:rFonts w:ascii="Times New Roman" w:hAnsi="Times New Roman" w:cs="Times New Roman"/>
          <w:sz w:val="24"/>
          <w:szCs w:val="24"/>
        </w:rPr>
      </w:pPr>
      <w:r w:rsidRPr="00A75401">
        <w:rPr>
          <w:rFonts w:ascii="Times New Roman" w:hAnsi="Times New Roman" w:cs="Times New Roman"/>
          <w:sz w:val="24"/>
          <w:szCs w:val="24"/>
        </w:rPr>
        <w:t>2. пальчиковые куклы героев сказки « Теремок ».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6D19" w:rsidRPr="00A75401" w:rsidRDefault="00FD6D19" w:rsidP="00FD6D19">
      <w:pPr>
        <w:ind w:left="36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b/>
          <w:i/>
          <w:sz w:val="24"/>
          <w:szCs w:val="24"/>
          <w:lang w:val="en-US"/>
        </w:rPr>
        <w:t>Die handelnden Personen: der Autor, die Maus, der Frosch, die Katzen, der Hahn, das Huhn, der Wolf, der Bar, der Fuchs, der Hase.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Autor: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Es lebte einmal ein lustiges Mauschen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Es sah im Walde ein kleines Hauschen.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>Maus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: Ich bin eine kleine Maus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Und sehe hier ein Haus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Wer ist da? Komm heraus!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Niemand ist da. Hurra!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Das ist mein Haus.</w:t>
      </w:r>
    </w:p>
    <w:p w:rsidR="00FD6D19" w:rsidRPr="00A75401" w:rsidRDefault="00FD6D19" w:rsidP="00FD6D19">
      <w:pPr>
        <w:ind w:left="36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Das Haus fur Maus.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Froschchen: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Das bin ich, ein Froschchen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Wer wohnt im Hauschen?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      Maus: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Das bin ich, ein Mauschen.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Ich wohne im Hauschen.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Katzen: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Wir sind die schwarzen Katzen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             Die Katzen, die sehr kratzen.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Schwarze Katzen, Katzen kratzen.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Kratzen schwarze Katzen?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Miau, miau, wer wohnt hier?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Maus, Frosch: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Da sind wir!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Woher kommt ihr?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Katzen: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Wie schon ist e shier!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Fantastisch.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Das Haus ist modern und praktisch.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Hahn: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Ko-ko-ko, ki-ke-re-ki!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Huhn: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Wir laufen durch den Wald ins Dorf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Im Walde lebt ein boser Wolf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Ko-ko-ko, ki-ke-re-ki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Wer wohnt hier?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Maus, Frosch, Katzen: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Das sind wir.</w:t>
      </w:r>
    </w:p>
    <w:p w:rsidR="00FD6D19" w:rsidRPr="00A75401" w:rsidRDefault="00FD6D19" w:rsidP="00FD6D19">
      <w:pPr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        Und wer seid ihr?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       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Hahn: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Ich bin ein Hahn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Huhn: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Ich bin ein Huhn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Und wer seid ihr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Sagt mal bitte, nun?!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Maus: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Meine Freunde und ich, die Maus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Und das ist unser Haus.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Wolf: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Wer steht hier am Tor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Stellt euch bitte vor!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Alle haben Angst vor mir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Ich bin doch ein gutes Tier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 xml:space="preserve">          Ich bin ein Wolfchen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Wer wohnt im Hauschen?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Maus: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Das bin ich, ein Mauschen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Und da ist unser Hauschen.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Fuchs: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Ich bin ein schones Tier,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Sagt, bitte, mir,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Wer wohnt in diesem Hauschen?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Vielleicht ein Mauschen?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Maus: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Ja, ich wohne hier.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Der Hase kommt zu mir.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Hase: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Guten Tag! Ich bin schon da!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Und rufe laut “ Hurra”!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Autor: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Lieber Bar, komm schnell hierher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Bar: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Ich bin ein Bar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Ich laufe hin und her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Ich habe gern den Honig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Ich bin im Wald der Konig!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Wer wohnt im Hauschen?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Maus: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Das bin ich ein Mauschen.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Alle: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>Und das sind wir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Wir wohnen glucklich hier!</w:t>
      </w:r>
    </w:p>
    <w:p w:rsidR="00FD6D19" w:rsidRPr="00A75401" w:rsidRDefault="00FD6D19" w:rsidP="00FD6D19">
      <w:pPr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5401">
        <w:rPr>
          <w:rFonts w:ascii="Times New Roman" w:hAnsi="Times New Roman" w:cs="Times New Roman"/>
          <w:sz w:val="24"/>
          <w:szCs w:val="24"/>
          <w:lang w:val="en-US"/>
        </w:rPr>
        <w:t xml:space="preserve">Autor: </w:t>
      </w:r>
      <w:r w:rsidRPr="00A75401">
        <w:rPr>
          <w:rFonts w:ascii="Times New Roman" w:hAnsi="Times New Roman" w:cs="Times New Roman"/>
          <w:i/>
          <w:sz w:val="24"/>
          <w:szCs w:val="24"/>
          <w:lang w:val="en-US"/>
        </w:rPr>
        <w:t xml:space="preserve">Ende gut, alles gut! </w:t>
      </w:r>
    </w:p>
    <w:p w:rsidR="00FD6D19" w:rsidRPr="00A75401" w:rsidRDefault="00FD6D19" w:rsidP="00FD6D19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FD6D19" w:rsidRPr="00A75401" w:rsidRDefault="00FD6D19" w:rsidP="00FD6D1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769E" w:rsidRPr="004701F7" w:rsidRDefault="00B6769E" w:rsidP="00B6769E">
      <w:pPr>
        <w:spacing w:line="240" w:lineRule="auto"/>
        <w:ind w:firstLine="54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4701F7">
        <w:rPr>
          <w:rFonts w:ascii="Times New Roman" w:hAnsi="Times New Roman" w:cs="Times New Roman"/>
          <w:b/>
          <w:i/>
          <w:sz w:val="36"/>
          <w:szCs w:val="36"/>
        </w:rPr>
        <w:t>Список использованной литературы</w:t>
      </w:r>
      <w:r w:rsidR="004701F7" w:rsidRPr="004701F7"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B6769E" w:rsidRPr="00B6769E" w:rsidRDefault="00B6769E" w:rsidP="00B676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sz w:val="28"/>
          <w:szCs w:val="28"/>
        </w:rPr>
        <w:t xml:space="preserve">Валиуллина Ф.З. Влияние лингвострановедческого материала на мотивацию учащихся / </w:t>
      </w:r>
      <w:r w:rsidRPr="00B6769E">
        <w:rPr>
          <w:rFonts w:ascii="Times New Roman" w:hAnsi="Times New Roman" w:cs="Times New Roman"/>
          <w:sz w:val="28"/>
          <w:szCs w:val="28"/>
        </w:rPr>
        <w:t>http://</w:t>
      </w:r>
      <w:r w:rsidRPr="00B6769E">
        <w:rPr>
          <w:rStyle w:val="day7"/>
          <w:rFonts w:ascii="Times New Roman" w:hAnsi="Times New Roman" w:cs="Times New Roman"/>
          <w:color w:val="000000"/>
          <w:sz w:val="28"/>
          <w:szCs w:val="28"/>
        </w:rPr>
        <w:t>www.openclass.ru/lessons/42503</w:t>
      </w:r>
    </w:p>
    <w:p w:rsidR="00B6769E" w:rsidRPr="00B6769E" w:rsidRDefault="00B6769E" w:rsidP="00B676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Головкина Екатерина Вячеславовна Мотивация и анонсирование темы на уроках иностранного языка / </w:t>
      </w:r>
      <w:r w:rsidRPr="00B6769E">
        <w:rPr>
          <w:rFonts w:ascii="Times New Roman" w:hAnsi="Times New Roman" w:cs="Times New Roman"/>
          <w:sz w:val="28"/>
          <w:szCs w:val="28"/>
        </w:rPr>
        <w:t>http://www.ezhva-licey.ru/teachers/nmr/metodich_razrabotki/motivacia/</w:t>
      </w:r>
    </w:p>
    <w:p w:rsidR="00B6769E" w:rsidRPr="00B6769E" w:rsidRDefault="00B6769E" w:rsidP="00B676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sz w:val="28"/>
          <w:szCs w:val="28"/>
        </w:rPr>
        <w:t xml:space="preserve">Кожаева Наталья Георгиевна Формирование адаптивной среды на уроках английского языка через использование здоровьесберегающих технологий / </w:t>
      </w:r>
      <w:r w:rsidRPr="00B6769E">
        <w:rPr>
          <w:rFonts w:ascii="Times New Roman" w:hAnsi="Times New Roman" w:cs="Times New Roman"/>
          <w:sz w:val="28"/>
          <w:szCs w:val="28"/>
        </w:rPr>
        <w:t>http://www.ucheba.com/met_rus/k_inostrannyi/formir_sredy.htm</w:t>
      </w:r>
    </w:p>
    <w:p w:rsidR="00B6769E" w:rsidRPr="00B6769E" w:rsidRDefault="00B6769E" w:rsidP="00B676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769E">
        <w:rPr>
          <w:rFonts w:ascii="Times New Roman" w:hAnsi="Times New Roman" w:cs="Times New Roman"/>
          <w:bCs/>
          <w:sz w:val="28"/>
          <w:szCs w:val="28"/>
        </w:rPr>
        <w:t xml:space="preserve">Литвинова Светлана Леонидовна Использование ИКТ для повышения мотивации учащихся на уроках английского языка / </w:t>
      </w:r>
      <w:r w:rsidRPr="00B6769E">
        <w:rPr>
          <w:rFonts w:ascii="Times New Roman" w:hAnsi="Times New Roman" w:cs="Times New Roman"/>
          <w:sz w:val="28"/>
          <w:szCs w:val="28"/>
        </w:rPr>
        <w:t>http://pedsovet.org/component/option,com_mtree/task,viewlink/link_id,4370/Itemid,118/</w:t>
      </w:r>
    </w:p>
    <w:p w:rsidR="00B6769E" w:rsidRPr="00B6769E" w:rsidRDefault="00AE40A5" w:rsidP="00B676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7" w:tgtFrame="_parent" w:history="1">
        <w:r w:rsidR="00B6769E" w:rsidRPr="00B6769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Матвеева Надежда Викторовна</w:t>
        </w:r>
      </w:hyperlink>
      <w:r w:rsidR="00B6769E" w:rsidRPr="00B6769E">
        <w:rPr>
          <w:rFonts w:ascii="Times New Roman" w:hAnsi="Times New Roman" w:cs="Times New Roman"/>
          <w:bCs/>
          <w:sz w:val="28"/>
          <w:szCs w:val="28"/>
        </w:rPr>
        <w:t xml:space="preserve">  Повышение предметной мотивации учащихся через использование новых форм работы на уроке и во внеурочное время / </w:t>
      </w:r>
      <w:r w:rsidR="00B6769E" w:rsidRPr="00B6769E">
        <w:rPr>
          <w:rFonts w:ascii="Times New Roman" w:hAnsi="Times New Roman" w:cs="Times New Roman"/>
          <w:sz w:val="28"/>
          <w:szCs w:val="28"/>
        </w:rPr>
        <w:t>http://festival.1september.ru/articles/510502/</w:t>
      </w:r>
    </w:p>
    <w:p w:rsidR="00B6769E" w:rsidRPr="00B6769E" w:rsidRDefault="00B6769E" w:rsidP="00B676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769E" w:rsidRPr="00B6769E" w:rsidRDefault="00B6769E" w:rsidP="00B676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8B5" w:rsidRPr="00B6769E" w:rsidRDefault="00CA68B5" w:rsidP="00B67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68B5" w:rsidRPr="00B6769E" w:rsidSect="004701F7">
      <w:pgSz w:w="11906" w:h="16838"/>
      <w:pgMar w:top="1440" w:right="1080" w:bottom="1440" w:left="1080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0AA" w:rsidRDefault="004C50AA" w:rsidP="004701F7">
      <w:pPr>
        <w:spacing w:after="0" w:line="240" w:lineRule="auto"/>
      </w:pPr>
      <w:r>
        <w:separator/>
      </w:r>
    </w:p>
  </w:endnote>
  <w:endnote w:type="continuationSeparator" w:id="1">
    <w:p w:rsidR="004C50AA" w:rsidRDefault="004C50AA" w:rsidP="0047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0AA" w:rsidRDefault="004C50AA" w:rsidP="004701F7">
      <w:pPr>
        <w:spacing w:after="0" w:line="240" w:lineRule="auto"/>
      </w:pPr>
      <w:r>
        <w:separator/>
      </w:r>
    </w:p>
  </w:footnote>
  <w:footnote w:type="continuationSeparator" w:id="1">
    <w:p w:rsidR="004C50AA" w:rsidRDefault="004C50AA" w:rsidP="00470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3013"/>
    <w:multiLevelType w:val="hybridMultilevel"/>
    <w:tmpl w:val="09C8C01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F5422D"/>
    <w:multiLevelType w:val="hybridMultilevel"/>
    <w:tmpl w:val="EFEE1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C6D04"/>
    <w:multiLevelType w:val="hybridMultilevel"/>
    <w:tmpl w:val="1A22D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B093A"/>
    <w:multiLevelType w:val="hybridMultilevel"/>
    <w:tmpl w:val="4C64E7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5D76FA"/>
    <w:multiLevelType w:val="hybridMultilevel"/>
    <w:tmpl w:val="95684528"/>
    <w:lvl w:ilvl="0" w:tplc="875078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77B79BA"/>
    <w:multiLevelType w:val="hybridMultilevel"/>
    <w:tmpl w:val="2DBCD7C0"/>
    <w:lvl w:ilvl="0" w:tplc="824865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34E8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32D7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8E3C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10BE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3461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006B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84C9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48F0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70D"/>
    <w:rsid w:val="0006494B"/>
    <w:rsid w:val="001F3731"/>
    <w:rsid w:val="00262279"/>
    <w:rsid w:val="00302C70"/>
    <w:rsid w:val="00335DBF"/>
    <w:rsid w:val="004421AD"/>
    <w:rsid w:val="004439DA"/>
    <w:rsid w:val="004544A5"/>
    <w:rsid w:val="004701F7"/>
    <w:rsid w:val="004824E9"/>
    <w:rsid w:val="004C50AA"/>
    <w:rsid w:val="004E44CE"/>
    <w:rsid w:val="00547E0E"/>
    <w:rsid w:val="0055554C"/>
    <w:rsid w:val="00573FCA"/>
    <w:rsid w:val="00606833"/>
    <w:rsid w:val="006468EF"/>
    <w:rsid w:val="00667EF6"/>
    <w:rsid w:val="0067270D"/>
    <w:rsid w:val="00767202"/>
    <w:rsid w:val="0076737A"/>
    <w:rsid w:val="0085373F"/>
    <w:rsid w:val="009265F0"/>
    <w:rsid w:val="00933325"/>
    <w:rsid w:val="00944969"/>
    <w:rsid w:val="00962A92"/>
    <w:rsid w:val="009A5598"/>
    <w:rsid w:val="009D4B3A"/>
    <w:rsid w:val="00A27D26"/>
    <w:rsid w:val="00A8311E"/>
    <w:rsid w:val="00AA765E"/>
    <w:rsid w:val="00AE40A5"/>
    <w:rsid w:val="00B61E32"/>
    <w:rsid w:val="00B6769E"/>
    <w:rsid w:val="00B71888"/>
    <w:rsid w:val="00BB57F7"/>
    <w:rsid w:val="00C94E90"/>
    <w:rsid w:val="00CA68B5"/>
    <w:rsid w:val="00E264A6"/>
    <w:rsid w:val="00E7388F"/>
    <w:rsid w:val="00EA4999"/>
    <w:rsid w:val="00EC44AA"/>
    <w:rsid w:val="00F329B8"/>
    <w:rsid w:val="00F512B7"/>
    <w:rsid w:val="00F74185"/>
    <w:rsid w:val="00FA23E6"/>
    <w:rsid w:val="00FD6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0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74185"/>
    <w:pPr>
      <w:keepNext/>
      <w:overflowPunct w:val="0"/>
      <w:autoSpaceDE w:val="0"/>
      <w:autoSpaceDN w:val="0"/>
      <w:adjustRightInd w:val="0"/>
      <w:spacing w:before="168" w:after="0" w:line="398" w:lineRule="exact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3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769E"/>
    <w:rPr>
      <w:color w:val="0000FF"/>
      <w:u w:val="single"/>
    </w:rPr>
  </w:style>
  <w:style w:type="character" w:customStyle="1" w:styleId="day7">
    <w:name w:val="da y7"/>
    <w:basedOn w:val="a0"/>
    <w:rsid w:val="00B6769E"/>
  </w:style>
  <w:style w:type="paragraph" w:styleId="a4">
    <w:name w:val="List Paragraph"/>
    <w:basedOn w:val="a"/>
    <w:uiPriority w:val="34"/>
    <w:qFormat/>
    <w:rsid w:val="00573FC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4185"/>
    <w:rPr>
      <w:rFonts w:ascii="Times New Roman" w:eastAsia="Times New Roman" w:hAnsi="Times New Roman" w:cs="Times New Roman"/>
      <w:b/>
      <w:sz w:val="36"/>
      <w:szCs w:val="20"/>
      <w:lang w:val="en-US" w:eastAsia="ru-RU"/>
    </w:rPr>
  </w:style>
  <w:style w:type="paragraph" w:styleId="a5">
    <w:name w:val="header"/>
    <w:basedOn w:val="a"/>
    <w:link w:val="a6"/>
    <w:uiPriority w:val="99"/>
    <w:semiHidden/>
    <w:unhideWhenUsed/>
    <w:rsid w:val="00470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701F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70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701F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9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84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51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63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uthors/102-050-02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13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</cp:lastModifiedBy>
  <cp:revision>19</cp:revision>
  <cp:lastPrinted>2010-12-19T17:03:00Z</cp:lastPrinted>
  <dcterms:created xsi:type="dcterms:W3CDTF">2010-11-28T13:41:00Z</dcterms:created>
  <dcterms:modified xsi:type="dcterms:W3CDTF">2015-01-12T19:24:00Z</dcterms:modified>
</cp:coreProperties>
</file>